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2B" w:rsidRPr="000F4B04" w:rsidRDefault="00525B2B" w:rsidP="00525B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0F4B0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25B2B" w:rsidRPr="000F4B04" w:rsidRDefault="00525B2B" w:rsidP="00525B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5B2B" w:rsidRDefault="00525B2B" w:rsidP="00525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Рабочая программа  внеурочной деятельности по курсу </w:t>
      </w:r>
      <w:r w:rsidRPr="000F4B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«Основы</w:t>
      </w:r>
      <w:r w:rsidRPr="000F4B04">
        <w:rPr>
          <w:rFonts w:ascii="Times New Roman" w:hAnsi="Times New Roman"/>
          <w:sz w:val="24"/>
          <w:szCs w:val="24"/>
        </w:rPr>
        <w:t xml:space="preserve"> духовно-нравственной культуры</w:t>
      </w:r>
      <w:r>
        <w:rPr>
          <w:rFonts w:ascii="Times New Roman" w:hAnsi="Times New Roman"/>
          <w:sz w:val="24"/>
          <w:szCs w:val="24"/>
        </w:rPr>
        <w:t xml:space="preserve"> для обучающихся народов России» разработана  для обучающихся 8  класса на 2021-2022 </w:t>
      </w:r>
      <w:proofErr w:type="spellStart"/>
      <w:r>
        <w:rPr>
          <w:rFonts w:ascii="Times New Roman" w:hAnsi="Times New Roman"/>
          <w:sz w:val="24"/>
          <w:szCs w:val="24"/>
        </w:rPr>
        <w:t>у.г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25B2B" w:rsidRPr="000F4B04" w:rsidRDefault="00525B2B" w:rsidP="00525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0F4B04">
        <w:rPr>
          <w:rFonts w:ascii="Times New Roman" w:hAnsi="Times New Roman"/>
          <w:sz w:val="24"/>
          <w:szCs w:val="24"/>
        </w:rPr>
        <w:t xml:space="preserve"> составлена на основе авторской программы под редакцией В.Л. Бенина, </w:t>
      </w:r>
      <w:proofErr w:type="spellStart"/>
      <w:r w:rsidRPr="000F4B04">
        <w:rPr>
          <w:rFonts w:ascii="Times New Roman" w:hAnsi="Times New Roman"/>
          <w:sz w:val="24"/>
          <w:szCs w:val="24"/>
        </w:rPr>
        <w:t>А.С.Акъюлова</w:t>
      </w:r>
      <w:proofErr w:type="spellEnd"/>
      <w:r w:rsidRPr="000F4B04">
        <w:rPr>
          <w:rFonts w:ascii="Times New Roman" w:hAnsi="Times New Roman"/>
          <w:sz w:val="24"/>
          <w:szCs w:val="24"/>
        </w:rPr>
        <w:t xml:space="preserve"> «Примерная образовательная программа по преподаванию предметной области для обучающихся 5-9 классов общеобразовательных организаций Республики Башкортостан» - Уфа, 2018г.</w:t>
      </w:r>
    </w:p>
    <w:p w:rsidR="00525B2B" w:rsidRPr="000F4B04" w:rsidRDefault="00525B2B" w:rsidP="00525B2B">
      <w:pPr>
        <w:pStyle w:val="c34"/>
        <w:shd w:val="clear" w:color="auto" w:fill="FFFFFF"/>
        <w:spacing w:before="0" w:beforeAutospacing="0" w:after="0" w:afterAutospacing="0"/>
        <w:jc w:val="both"/>
        <w:rPr>
          <w:rFonts w:cs="Calibri"/>
          <w:lang w:eastAsia="en-US"/>
        </w:rPr>
      </w:pPr>
    </w:p>
    <w:p w:rsidR="00525B2B" w:rsidRPr="000F4B04" w:rsidRDefault="00525B2B" w:rsidP="00525B2B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4B04">
        <w:rPr>
          <w:rFonts w:cs="Calibri"/>
          <w:lang w:eastAsia="en-US"/>
        </w:rPr>
        <w:t xml:space="preserve">    </w:t>
      </w:r>
      <w:r w:rsidRPr="000F4B04">
        <w:rPr>
          <w:rStyle w:val="c8"/>
          <w:color w:val="000000"/>
        </w:rPr>
        <w:t>Внеурочный курс «Основы духовно-нравственной культуры народов России» дополняет обществоведческие аспекты традиционных предметов, том числе и истории.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Курс носит интегративный характер и способствует интеграции предметов гуманитарного цикла.</w:t>
      </w:r>
    </w:p>
    <w:p w:rsidR="00525B2B" w:rsidRPr="000F4B04" w:rsidRDefault="00525B2B" w:rsidP="00525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B2B" w:rsidRPr="000F4B04" w:rsidRDefault="00525B2B" w:rsidP="00525B2B">
      <w:pPr>
        <w:jc w:val="both"/>
        <w:rPr>
          <w:rFonts w:ascii="Times New Roman" w:hAnsi="Times New Roman" w:cs="Times New Roman"/>
          <w:sz w:val="24"/>
          <w:szCs w:val="24"/>
        </w:rPr>
      </w:pPr>
      <w:r w:rsidRPr="000F4B04">
        <w:rPr>
          <w:rFonts w:ascii="Times New Roman" w:hAnsi="Times New Roman" w:cs="Times New Roman"/>
          <w:b/>
          <w:bCs/>
          <w:sz w:val="24"/>
          <w:szCs w:val="24"/>
        </w:rPr>
        <w:t>Цель и задачи предметной области:</w:t>
      </w:r>
      <w:r w:rsidRPr="000F4B04">
        <w:rPr>
          <w:rFonts w:ascii="Times New Roman" w:hAnsi="Times New Roman" w:cs="Times New Roman"/>
          <w:sz w:val="24"/>
          <w:szCs w:val="24"/>
        </w:rPr>
        <w:t xml:space="preserve">    </w:t>
      </w:r>
      <w:r w:rsidRPr="000F4B04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0F4B04">
        <w:rPr>
          <w:rFonts w:ascii="Times New Roman" w:hAnsi="Times New Roman" w:cs="Times New Roman"/>
          <w:sz w:val="24"/>
          <w:szCs w:val="24"/>
        </w:rPr>
        <w:t>предметной области «Основы духовно-нравственной культуры народов России» является формирование у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культур, религий и мировоззрений.</w:t>
      </w:r>
    </w:p>
    <w:p w:rsidR="00525B2B" w:rsidRPr="000F4B04" w:rsidRDefault="00525B2B" w:rsidP="00525B2B">
      <w:pPr>
        <w:jc w:val="both"/>
        <w:rPr>
          <w:rFonts w:ascii="Times New Roman" w:hAnsi="Times New Roman" w:cs="Times New Roman"/>
          <w:sz w:val="24"/>
          <w:szCs w:val="24"/>
        </w:rPr>
      </w:pPr>
      <w:r w:rsidRPr="000F4B04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0F4B04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0F4B04">
        <w:rPr>
          <w:rFonts w:ascii="Times New Roman" w:hAnsi="Times New Roman" w:cs="Times New Roman"/>
          <w:sz w:val="24"/>
          <w:szCs w:val="24"/>
        </w:rPr>
        <w:t xml:space="preserve"> реализации предметной области «Основы духовно-нравственной культуры народов России» являются:</w:t>
      </w:r>
    </w:p>
    <w:p w:rsidR="00525B2B" w:rsidRPr="000F4B04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04">
        <w:rPr>
          <w:rFonts w:ascii="Times New Roman" w:hAnsi="Times New Roman" w:cs="Times New Roman"/>
          <w:sz w:val="24"/>
          <w:szCs w:val="24"/>
        </w:rPr>
        <w:t>1. Знакомство с истоками духовно-нравственной культуры разных народов России, основами религиозных культур.</w:t>
      </w:r>
    </w:p>
    <w:p w:rsidR="00525B2B" w:rsidRPr="000F4B04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04">
        <w:rPr>
          <w:rFonts w:ascii="Times New Roman" w:hAnsi="Times New Roman" w:cs="Times New Roman"/>
          <w:sz w:val="24"/>
          <w:szCs w:val="24"/>
        </w:rPr>
        <w:t>2. Развитие представлений о значении нравственных норм и духовных ценностей в жизни личности, семьи, общества.</w:t>
      </w:r>
    </w:p>
    <w:p w:rsidR="00525B2B" w:rsidRPr="000F4B04" w:rsidRDefault="00525B2B" w:rsidP="00525B2B">
      <w:pPr>
        <w:tabs>
          <w:tab w:val="left" w:pos="151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F4B04">
        <w:rPr>
          <w:rFonts w:ascii="Times New Roman" w:hAnsi="Times New Roman" w:cs="Times New Roman"/>
          <w:sz w:val="24"/>
          <w:szCs w:val="24"/>
        </w:rPr>
        <w:t xml:space="preserve"> 3. Получение и обогащение знаний, понятий, представлений о духовной культуре и морали, формирование ценностно-смысловых мировоззренческих основ, обеспечивающих целостное восприятие отечественной истории и культуры.</w:t>
      </w:r>
    </w:p>
    <w:p w:rsidR="00525B2B" w:rsidRPr="000F4B04" w:rsidRDefault="00525B2B" w:rsidP="00525B2B">
      <w:pPr>
        <w:tabs>
          <w:tab w:val="left" w:pos="151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F4B04">
        <w:rPr>
          <w:rFonts w:ascii="Times New Roman" w:hAnsi="Times New Roman" w:cs="Times New Roman"/>
          <w:sz w:val="24"/>
          <w:szCs w:val="24"/>
        </w:rPr>
        <w:t xml:space="preserve">Изучение основ духовно-нравственной культуры народов России в соответствии с ФГОС ООО направлено на достижение обучающимися трех групп результатов: личностных, </w:t>
      </w:r>
      <w:proofErr w:type="spellStart"/>
      <w:r w:rsidRPr="000F4B0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4B04">
        <w:rPr>
          <w:rFonts w:ascii="Times New Roman" w:hAnsi="Times New Roman" w:cs="Times New Roman"/>
          <w:sz w:val="24"/>
          <w:szCs w:val="24"/>
        </w:rPr>
        <w:t xml:space="preserve"> и предметных.</w:t>
      </w:r>
    </w:p>
    <w:p w:rsidR="00525B2B" w:rsidRDefault="00525B2B" w:rsidP="00525B2B">
      <w:pPr>
        <w:tabs>
          <w:tab w:val="left" w:pos="151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525B2B" w:rsidRDefault="00525B2B" w:rsidP="00525B2B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25B2B" w:rsidRDefault="00525B2B" w:rsidP="00525B2B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/>
        </w:rPr>
      </w:pPr>
    </w:p>
    <w:p w:rsidR="00525B2B" w:rsidRDefault="00525B2B" w:rsidP="00525B2B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/>
        </w:rPr>
      </w:pPr>
    </w:p>
    <w:p w:rsidR="00525B2B" w:rsidRPr="00C63DF9" w:rsidRDefault="00525B2B" w:rsidP="00525B2B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                      СОДЕРЖАНИЕ ПРОГРАММЫ</w:t>
      </w:r>
    </w:p>
    <w:p w:rsidR="00525B2B" w:rsidRPr="00D83B1C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B1C">
        <w:rPr>
          <w:rFonts w:ascii="Times New Roman" w:hAnsi="Times New Roman" w:cs="Times New Roman"/>
          <w:b/>
          <w:sz w:val="24"/>
          <w:szCs w:val="24"/>
        </w:rPr>
        <w:t>Раздел I. Первые верован</w:t>
      </w:r>
      <w:r>
        <w:rPr>
          <w:rFonts w:ascii="Times New Roman" w:hAnsi="Times New Roman" w:cs="Times New Roman"/>
          <w:b/>
          <w:sz w:val="24"/>
          <w:szCs w:val="24"/>
        </w:rPr>
        <w:t>ия на территории нашей страны (5 часов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B1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525B2B" w:rsidRPr="00D83B1C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1C">
        <w:rPr>
          <w:rFonts w:ascii="Times New Roman" w:hAnsi="Times New Roman" w:cs="Times New Roman"/>
          <w:sz w:val="24"/>
          <w:szCs w:val="24"/>
        </w:rPr>
        <w:t>Что такое вера и зачем она нужна человеку? Вера как духовное качество человека. Почему возникает религиозная вера?</w:t>
      </w:r>
    </w:p>
    <w:p w:rsidR="00525B2B" w:rsidRPr="00D83B1C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1C">
        <w:rPr>
          <w:rFonts w:ascii="Times New Roman" w:hAnsi="Times New Roman" w:cs="Times New Roman"/>
          <w:b/>
          <w:sz w:val="24"/>
          <w:szCs w:val="24"/>
        </w:rPr>
        <w:t xml:space="preserve">Тема 2. Первобытные верования </w:t>
      </w:r>
      <w:r w:rsidRPr="00D83B1C">
        <w:rPr>
          <w:rFonts w:ascii="Times New Roman" w:hAnsi="Times New Roman" w:cs="Times New Roman"/>
          <w:sz w:val="24"/>
          <w:szCs w:val="24"/>
        </w:rPr>
        <w:t>Древнейшие верования у народов России Древнейшие религиозные обряды народов России.</w:t>
      </w:r>
    </w:p>
    <w:p w:rsidR="00525B2B" w:rsidRPr="00D83B1C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1C">
        <w:rPr>
          <w:rFonts w:ascii="Times New Roman" w:hAnsi="Times New Roman" w:cs="Times New Roman"/>
          <w:sz w:val="24"/>
          <w:szCs w:val="24"/>
        </w:rPr>
        <w:t>Первые служители культа: жрецы, волхвы, колдуны и шаманы. Роль служителей культа в жизни первобытного общества – хранители знаний, врачеватели, помощники в быту (на примере произведений художественной литературы и этнографических описаний XIX века)</w:t>
      </w:r>
    </w:p>
    <w:p w:rsidR="00525B2B" w:rsidRPr="00D83B1C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1C">
        <w:rPr>
          <w:rFonts w:ascii="Times New Roman" w:hAnsi="Times New Roman" w:cs="Times New Roman"/>
          <w:sz w:val="24"/>
          <w:szCs w:val="24"/>
        </w:rPr>
        <w:lastRenderedPageBreak/>
        <w:t xml:space="preserve">Происхождение и смысл понятия шаман. Отношения шамана с духами. Камлание. Шаманизм народов Великой Степи. </w:t>
      </w:r>
    </w:p>
    <w:p w:rsidR="00525B2B" w:rsidRPr="00D83B1C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B1C">
        <w:rPr>
          <w:rFonts w:ascii="Times New Roman" w:hAnsi="Times New Roman" w:cs="Times New Roman"/>
          <w:b/>
          <w:sz w:val="24"/>
          <w:szCs w:val="24"/>
        </w:rPr>
        <w:t>Раздел II. Древние религии народов России (7 часов)</w:t>
      </w:r>
    </w:p>
    <w:p w:rsidR="00525B2B" w:rsidRPr="00D83B1C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1C">
        <w:rPr>
          <w:rFonts w:ascii="Times New Roman" w:hAnsi="Times New Roman" w:cs="Times New Roman"/>
          <w:sz w:val="24"/>
          <w:szCs w:val="24"/>
        </w:rPr>
        <w:t xml:space="preserve">Древние славянские божества. Древние верования в языческих праздниках славян </w:t>
      </w:r>
      <w:proofErr w:type="spellStart"/>
      <w:r w:rsidRPr="00D83B1C">
        <w:rPr>
          <w:rFonts w:ascii="Times New Roman" w:hAnsi="Times New Roman" w:cs="Times New Roman"/>
          <w:sz w:val="24"/>
          <w:szCs w:val="24"/>
        </w:rPr>
        <w:t>Тенгри</w:t>
      </w:r>
      <w:proofErr w:type="spellEnd"/>
      <w:r w:rsidRPr="00D83B1C">
        <w:rPr>
          <w:rFonts w:ascii="Times New Roman" w:hAnsi="Times New Roman" w:cs="Times New Roman"/>
          <w:sz w:val="24"/>
          <w:szCs w:val="24"/>
        </w:rPr>
        <w:t xml:space="preserve"> как верховное божество неба политеистического пантеона степных народов Евразии. Древняя религия чувашского народа. Зороастризм Древнего Кавказа и Средней Азии. Древние языческие божества финно-угорских народов. Языческая религия в праздниках и обычаях </w:t>
      </w:r>
      <w:proofErr w:type="spellStart"/>
      <w:r w:rsidRPr="00D83B1C">
        <w:rPr>
          <w:rFonts w:ascii="Times New Roman" w:hAnsi="Times New Roman" w:cs="Times New Roman"/>
          <w:sz w:val="24"/>
          <w:szCs w:val="24"/>
        </w:rPr>
        <w:t>финноугорских</w:t>
      </w:r>
      <w:proofErr w:type="spellEnd"/>
      <w:r w:rsidRPr="00D83B1C">
        <w:rPr>
          <w:rFonts w:ascii="Times New Roman" w:hAnsi="Times New Roman" w:cs="Times New Roman"/>
          <w:sz w:val="24"/>
          <w:szCs w:val="24"/>
        </w:rPr>
        <w:t xml:space="preserve"> народов Республики Башкортостан.</w:t>
      </w:r>
    </w:p>
    <w:p w:rsidR="00525B2B" w:rsidRPr="00D83B1C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B1C">
        <w:rPr>
          <w:rFonts w:ascii="Times New Roman" w:hAnsi="Times New Roman" w:cs="Times New Roman"/>
          <w:b/>
          <w:sz w:val="24"/>
          <w:szCs w:val="24"/>
        </w:rPr>
        <w:t>Раздел III. Искусство и древние религии на территории России (4 часа)</w:t>
      </w:r>
    </w:p>
    <w:p w:rsidR="00525B2B" w:rsidRDefault="00525B2B" w:rsidP="0052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1C">
        <w:rPr>
          <w:rFonts w:ascii="Times New Roman" w:hAnsi="Times New Roman" w:cs="Times New Roman"/>
          <w:sz w:val="24"/>
          <w:szCs w:val="24"/>
        </w:rPr>
        <w:t>Религиозные символы и религиозное искусство. Смысл религиозного символа в передаче образа Бога или религиозных идей. Примеры отражения религиозной символики в материальной культуре (вышивка на одежде, головных уборах, изображения на амулетах и т.п.).</w:t>
      </w:r>
    </w:p>
    <w:p w:rsidR="00525B2B" w:rsidRPr="00C709EB" w:rsidRDefault="00525B2B" w:rsidP="00525B2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F57">
        <w:rPr>
          <w:rFonts w:ascii="Times New Roman" w:hAnsi="Times New Roman"/>
          <w:b/>
        </w:rPr>
        <w:t>Раздел IV. Монотеистические религии: иудаизм, православие, ислам и буддизм (12 часов)</w:t>
      </w:r>
    </w:p>
    <w:p w:rsidR="00525B2B" w:rsidRPr="00246F57" w:rsidRDefault="00525B2B" w:rsidP="00525B2B">
      <w:pPr>
        <w:pStyle w:val="a3"/>
        <w:jc w:val="both"/>
        <w:rPr>
          <w:rFonts w:ascii="Times New Roman" w:hAnsi="Times New Roman"/>
          <w:b/>
        </w:rPr>
      </w:pPr>
      <w:r w:rsidRPr="00246F57">
        <w:rPr>
          <w:rFonts w:ascii="Times New Roman" w:hAnsi="Times New Roman"/>
        </w:rPr>
        <w:t xml:space="preserve">Современный иудаизм. </w:t>
      </w:r>
      <w:r w:rsidRPr="00246F57">
        <w:rPr>
          <w:rFonts w:ascii="Times New Roman" w:hAnsi="Times New Roman"/>
          <w:b/>
        </w:rPr>
        <w:t xml:space="preserve">  </w:t>
      </w:r>
      <w:r w:rsidRPr="00246F57">
        <w:rPr>
          <w:rFonts w:ascii="Times New Roman" w:hAnsi="Times New Roman"/>
        </w:rPr>
        <w:t xml:space="preserve">Православие как направление христианства. Роль Православной церкви в истории и культуре России. Православное искусство Росси.  Распространение православия в Башкортостане. Главные православные храмы региона.  </w:t>
      </w:r>
    </w:p>
    <w:p w:rsidR="00525B2B" w:rsidRDefault="00525B2B" w:rsidP="00525B2B">
      <w:pPr>
        <w:pStyle w:val="a3"/>
        <w:jc w:val="both"/>
        <w:rPr>
          <w:rFonts w:ascii="Times New Roman" w:hAnsi="Times New Roman"/>
        </w:rPr>
      </w:pPr>
      <w:r w:rsidRPr="00246F57">
        <w:rPr>
          <w:rFonts w:ascii="Times New Roman" w:hAnsi="Times New Roman"/>
        </w:rPr>
        <w:t>Основы религиозного учение ислама. Жизнь мусульманской общины по Корану. Обряды и праздники. Распространение ислама на территории России и Башкортостана. Деятельность религиозных исламских организаций в России и Башкортостане. Главные мечети региона. Учение и религиозная практика буддизма. Распространение буддизма на территории России.</w:t>
      </w:r>
    </w:p>
    <w:p w:rsidR="00525B2B" w:rsidRPr="00246F57" w:rsidRDefault="00525B2B" w:rsidP="00525B2B">
      <w:pPr>
        <w:pStyle w:val="a3"/>
        <w:jc w:val="both"/>
        <w:rPr>
          <w:rFonts w:ascii="Times New Roman" w:hAnsi="Times New Roman"/>
          <w:b/>
        </w:rPr>
      </w:pPr>
      <w:r w:rsidRPr="00246F57">
        <w:rPr>
          <w:rFonts w:ascii="Times New Roman" w:hAnsi="Times New Roman"/>
          <w:b/>
        </w:rPr>
        <w:t>Раздел V. Н</w:t>
      </w:r>
      <w:r>
        <w:rPr>
          <w:rFonts w:ascii="Times New Roman" w:hAnsi="Times New Roman"/>
          <w:b/>
        </w:rPr>
        <w:t>овые (нетрадиционные) религии (10</w:t>
      </w:r>
      <w:r w:rsidRPr="00246F57">
        <w:rPr>
          <w:rFonts w:ascii="Times New Roman" w:hAnsi="Times New Roman"/>
          <w:b/>
        </w:rPr>
        <w:t xml:space="preserve"> часов)</w:t>
      </w:r>
    </w:p>
    <w:p w:rsidR="009A15A7" w:rsidRDefault="00525B2B" w:rsidP="00525B2B">
      <w:pPr>
        <w:rPr>
          <w:rFonts w:ascii="Times New Roman" w:hAnsi="Times New Roman"/>
        </w:rPr>
      </w:pPr>
      <w:r w:rsidRPr="00246F57">
        <w:rPr>
          <w:rFonts w:ascii="Times New Roman" w:hAnsi="Times New Roman"/>
        </w:rPr>
        <w:t>Феномен сектантства в современной религиозной культуре и нетрадиционные религии, действующие на территории России. Деятельность нетрадиционных религий в Башкортостане</w:t>
      </w:r>
      <w:proofErr w:type="gramStart"/>
      <w:r w:rsidRPr="00246F57">
        <w:rPr>
          <w:rFonts w:ascii="Times New Roman" w:hAnsi="Times New Roman"/>
        </w:rPr>
        <w:t xml:space="preserve"> .</w:t>
      </w:r>
      <w:proofErr w:type="gramEnd"/>
      <w:r w:rsidRPr="00246F57">
        <w:rPr>
          <w:rFonts w:ascii="Times New Roman" w:hAnsi="Times New Roman"/>
        </w:rPr>
        <w:t>Атеизм и экуменизм в России. Религиозные экстремистские учения. Их связь с мировым терроризмом. Методы противодействия распространению радикальных религиозн</w:t>
      </w:r>
      <w:r>
        <w:rPr>
          <w:rFonts w:ascii="Times New Roman" w:hAnsi="Times New Roman"/>
        </w:rPr>
        <w:t>ых идей.</w:t>
      </w:r>
    </w:p>
    <w:p w:rsidR="00525B2B" w:rsidRPr="00DC726E" w:rsidRDefault="00525B2B" w:rsidP="00525B2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26E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525B2B" w:rsidRPr="00DC726E" w:rsidRDefault="00525B2B" w:rsidP="00525B2B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C726E">
        <w:rPr>
          <w:rFonts w:ascii="Times New Roman" w:hAnsi="Times New Roman"/>
          <w:b/>
          <w:sz w:val="24"/>
          <w:szCs w:val="24"/>
          <w:lang w:eastAsia="ru-RU"/>
        </w:rPr>
        <w:t>Личностные:</w:t>
      </w:r>
    </w:p>
    <w:p w:rsidR="00525B2B" w:rsidRPr="00DC726E" w:rsidRDefault="00525B2B" w:rsidP="00525B2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C726E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– </w:t>
      </w:r>
      <w:r w:rsidRPr="00DC726E">
        <w:rPr>
          <w:rFonts w:ascii="Times New Roman" w:hAnsi="Times New Roman"/>
          <w:color w:val="000000"/>
          <w:sz w:val="24"/>
          <w:szCs w:val="24"/>
          <w:lang w:eastAsia="ru-RU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525B2B" w:rsidRPr="00DC726E" w:rsidRDefault="00525B2B" w:rsidP="00525B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понимание роли человека в обществе, принятие норм нравственного поведения;</w:t>
      </w:r>
    </w:p>
    <w:p w:rsidR="00525B2B" w:rsidRPr="00DC726E" w:rsidRDefault="00525B2B" w:rsidP="00525B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525B2B" w:rsidRPr="00DC726E" w:rsidRDefault="00525B2B" w:rsidP="00525B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стремление к развитию интеллектуальных, нравственных, эстетических потребностей.</w:t>
      </w:r>
    </w:p>
    <w:p w:rsidR="00525B2B" w:rsidRPr="00DC726E" w:rsidRDefault="00525B2B" w:rsidP="00525B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72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C72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 </w:t>
      </w: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</w:t>
      </w:r>
      <w:proofErr w:type="gramStart"/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Среди них: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овладение навыками смыслового чтения текстов различных стилей и жанров, в том числе религиозного характера;</w:t>
      </w:r>
      <w:proofErr w:type="gramEnd"/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работать с информацией, представленной в разном виде и разнообразной форме;</w:t>
      </w:r>
    </w:p>
    <w:p w:rsidR="00525B2B" w:rsidRPr="00DC726E" w:rsidRDefault="00525B2B" w:rsidP="00525B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обучения нацелены на решение, прежде всего, образовательных задач:</w:t>
      </w:r>
    </w:p>
    <w:p w:rsidR="00525B2B" w:rsidRPr="00DC726E" w:rsidRDefault="00525B2B" w:rsidP="00525B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7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осознание целостности окружающего мира, расширение знаний о российской многонациональной культуре, особенностях традиционных религий России; использование полученных знаний в продуктивной и преобразующей деятельности, способность к работе с информацией, представленной разными средствами</w:t>
      </w:r>
    </w:p>
    <w:sectPr w:rsidR="00525B2B" w:rsidRPr="00DC726E" w:rsidSect="009A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B2B"/>
    <w:rsid w:val="004E565B"/>
    <w:rsid w:val="00525B2B"/>
    <w:rsid w:val="00547AEF"/>
    <w:rsid w:val="009A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525B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25B2B"/>
  </w:style>
  <w:style w:type="character" w:customStyle="1" w:styleId="1">
    <w:name w:val="Заголовок №1_"/>
    <w:link w:val="10"/>
    <w:locked/>
    <w:rsid w:val="00525B2B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25B2B"/>
    <w:pPr>
      <w:shd w:val="clear" w:color="auto" w:fill="FFFFFF"/>
      <w:spacing w:after="0" w:line="394" w:lineRule="exact"/>
      <w:outlineLvl w:val="0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No Spacing"/>
    <w:uiPriority w:val="99"/>
    <w:qFormat/>
    <w:rsid w:val="00525B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Админ</cp:lastModifiedBy>
  <cp:revision>2</cp:revision>
  <dcterms:created xsi:type="dcterms:W3CDTF">2021-11-09T11:26:00Z</dcterms:created>
  <dcterms:modified xsi:type="dcterms:W3CDTF">2021-11-13T06:31:00Z</dcterms:modified>
</cp:coreProperties>
</file>